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2271863" w:rsidR="009E57EA" w:rsidRPr="000532BD" w:rsidRDefault="00825E5E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RTG Přístroj stacionární pro </w:t>
            </w:r>
            <w:r w:rsidR="00BF16C2">
              <w:rPr>
                <w:b/>
                <w:bCs/>
              </w:rPr>
              <w:t>Chrudims</w:t>
            </w:r>
            <w:r>
              <w:rPr>
                <w:b/>
                <w:bCs/>
              </w:rPr>
              <w:t>kou nemocnici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  <w:bookmarkStart w:id="0" w:name="_GoBack"/>
            <w:bookmarkEnd w:id="0"/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5EC9C" w14:textId="77777777" w:rsidR="007276C2" w:rsidRDefault="007276C2" w:rsidP="00C15B6A">
      <w:pPr>
        <w:spacing w:after="0" w:line="240" w:lineRule="auto"/>
      </w:pPr>
      <w:r>
        <w:separator/>
      </w:r>
    </w:p>
  </w:endnote>
  <w:endnote w:type="continuationSeparator" w:id="0">
    <w:p w14:paraId="3FF31695" w14:textId="77777777" w:rsidR="007276C2" w:rsidRDefault="007276C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FD856" w14:textId="77777777" w:rsidR="00825E5E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DA0FB1">
      <w:rPr>
        <w:bCs/>
        <w:sz w:val="20"/>
        <w:szCs w:val="20"/>
      </w:rPr>
      <w:t>Projekt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7C0B2797" w14:textId="77777777" w:rsidR="00825E5E" w:rsidRPr="00DA0FB1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49EB0935" w14:textId="132F8DE3" w:rsidR="009E57EA" w:rsidRDefault="00825E5E" w:rsidP="00825E5E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>
      <w:tab/>
    </w:r>
    <w:r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2C70" w14:textId="77777777" w:rsidR="007276C2" w:rsidRDefault="007276C2" w:rsidP="00C15B6A">
      <w:pPr>
        <w:spacing w:after="0" w:line="240" w:lineRule="auto"/>
      </w:pPr>
      <w:r>
        <w:separator/>
      </w:r>
    </w:p>
  </w:footnote>
  <w:footnote w:type="continuationSeparator" w:id="0">
    <w:p w14:paraId="55B606E3" w14:textId="77777777" w:rsidR="007276C2" w:rsidRDefault="007276C2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16C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AD4F6-88DB-4F5E-AAB9-21CF7C6A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2020-02-27T09:34:00Z</dcterms:modified>
</cp:coreProperties>
</file>